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5EE" w:rsidRDefault="00C415EE" w:rsidP="00C415EE">
      <w:pPr>
        <w:pStyle w:val="1"/>
        <w:pBdr>
          <w:bottom w:val="single" w:sz="12" w:space="4" w:color="CCCCCC"/>
        </w:pBdr>
        <w:spacing w:before="0" w:beforeAutospacing="0" w:after="0" w:afterAutospacing="0" w:line="390" w:lineRule="atLeast"/>
        <w:jc w:val="center"/>
        <w:rPr>
          <w:rFonts w:ascii="微软雅黑" w:eastAsia="微软雅黑" w:hAnsi="微软雅黑"/>
          <w:color w:val="282828"/>
          <w:sz w:val="27"/>
          <w:szCs w:val="27"/>
        </w:rPr>
      </w:pPr>
      <w:r>
        <w:rPr>
          <w:rFonts w:ascii="微软雅黑" w:eastAsia="微软雅黑" w:hAnsi="微软雅黑" w:hint="eastAsia"/>
          <w:color w:val="282828"/>
          <w:sz w:val="27"/>
          <w:szCs w:val="27"/>
        </w:rPr>
        <w:t>“欧洲学：比较法与欧洲法”硕士招生简章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“欧洲学：比较法与欧洲法”硕士学位教育项目，由中南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财经政法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大学与意大利罗马第一大学合作举办，并经中华人民共和国教育部批准设立（许可证编号：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MOE42IT1A20181945N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）。中南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财经</w:t>
      </w:r>
      <w:bookmarkStart w:id="0" w:name="_GoBack"/>
      <w:bookmarkEnd w:id="0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政法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大学通过引进意大利罗马第一大学先进的办学经验和教育理念，按照国际化人才培养标准，用全英文教授“欧洲学：比较法与欧洲法”课程，致力于培养一批具有国际视野、通晓国际规则，能够维护国家利益和参与国际法律事务的应用型、复合型的涉外人才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一、项目介绍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教学语言：英文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教学地点：中南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财经政法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大学南湖校区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修学期限：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2 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年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项目规模：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30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人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/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每届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办学类别：外国（境外）硕士学位教育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专业名称：欧洲学：比较法与欧洲法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学位授予：罗马第一大学硕士学位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二、申请信息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本项目主要涉及民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商法学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和国际法学领域，包括英语、意大利语等四门公共必修课，以及比较私法、欧洲公法与比较法、欧洲商法、法律与经济、欧洲诉讼与仲裁等十四门专业课程，旨在为国际组织、中国涉外法律服务行业提供国际化高端人才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申请人须具备以下条件：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1.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具备法学类专业本科学历和学士学位，或取得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法学第</w:t>
      </w:r>
      <w:proofErr w:type="gramEnd"/>
      <w:r w:rsidRPr="00C415EE"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</w:rPr>
        <w:t>⼆</w:t>
      </w:r>
      <w:r w:rsidRPr="00C415EE">
        <w:rPr>
          <w:rFonts w:ascii="Arial Unicode MS" w:eastAsia="等线" w:hAnsi="Arial Unicode MS" w:cs="宋体" w:hint="eastAsia"/>
          <w:color w:val="333333"/>
          <w:kern w:val="0"/>
          <w:sz w:val="24"/>
          <w:szCs w:val="24"/>
        </w:rPr>
        <w:t>学士学位，或法学类硕士及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以上研究生，或本科以上学历学位且通过法律职业资格考试（国家司法考试）；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2.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三封教授或副教授的入学推荐信；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3.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英语雅思成绩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6.0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分或托福成绩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79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分以上（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8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日前取得成绩）；</w:t>
      </w:r>
    </w:p>
    <w:p w:rsidR="00292417" w:rsidRPr="00C415EE" w:rsidRDefault="00C415EE" w:rsidP="00C415EE">
      <w:pPr>
        <w:widowControl/>
        <w:spacing w:line="500" w:lineRule="exact"/>
        <w:ind w:firstLineChars="200" w:firstLine="480"/>
        <w:jc w:val="left"/>
        <w:rPr>
          <w:rStyle w:val="fontstyle01"/>
          <w:rFonts w:ascii="Arial Unicode MS" w:eastAsia="等线" w:hAnsi="Arial Unicode MS" w:cs="Tahoma"/>
          <w:color w:val="333333"/>
          <w:kern w:val="0"/>
          <w:sz w:val="21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lastRenderedPageBreak/>
        <w:t>4.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申报时需提交个人简历、个人陈述、研修计划、本科课程成绩单和学位证书复印件，以及意大利罗马第一大学要求的其他材料。</w:t>
      </w:r>
    </w:p>
    <w:p w:rsidR="00292417" w:rsidRDefault="00533A4B">
      <w:pPr>
        <w:rPr>
          <w:rStyle w:val="fontstyle11"/>
          <w:rFonts w:ascii="等线" w:hAnsi="等线"/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4pt;height:307.55pt">
            <v:imagedata r:id="rId7" o:title="招生简章图"/>
          </v:shape>
        </w:pic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三、办学机构简介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罗马第一大学（</w:t>
      </w: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Sapienza University of Rome</w:t>
      </w: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）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罗马第一大学（简称罗马一大）法学院成立于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1303 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年，是罗马一大最早、最大的学院，师资雄厚，拥有在欧洲乃至世界范围内享有盛誉的多位知名法学家。法学院培养的学生在政治、经济等重要领域受到广泛认可，培养了多位著名的政治家、律师、法官等，对意大利乃至欧洲有深远的影响，因此被誉为“法学家的摇篮”。罗马一大参与了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2014-2021 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年新伊拉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斯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谟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计划，已于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540 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所伙伴大学签署了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1672 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个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双边协议，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2016-2017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年，学生出国交流人数为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1452 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人，来校交流人数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1092 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人，同时，罗马一大与国外大学共签署了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32 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个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双学位协议，包括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50 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多个学位课程。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中南</w:t>
      </w:r>
      <w:proofErr w:type="gramStart"/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财经政法</w:t>
      </w:r>
      <w:proofErr w:type="gramEnd"/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大学（</w:t>
      </w:r>
      <w:proofErr w:type="spellStart"/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Zhongnan</w:t>
      </w:r>
      <w:proofErr w:type="spellEnd"/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 xml:space="preserve"> University of Economics and Law</w:t>
      </w: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）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中南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财经政法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大学是中华人民共和国教育部直属的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一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所以经济学、法学、管理学为主干学科的高等学校，是国家“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211 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工程”高校和“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985 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工程优势学科创新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lastRenderedPageBreak/>
        <w:t>平台”项目重点建设高校。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2017 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年，我校法学学科入选世界一流大学和一流学科（简称“双一流”）建设高校及建设学科名单。中南大法学拥有深厚的历史底蕴，以及“五院四系”时期的学科积累，发展稳中有速，师资力量雄厚，科研成果斐然，培养体系完备，对外交流活跃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四、常见问题解答（</w:t>
      </w: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FAQ</w:t>
      </w:r>
      <w:r w:rsidRPr="00C415EE">
        <w:rPr>
          <w:rFonts w:ascii="Arial Unicode MS" w:eastAsia="等线" w:hAnsi="Arial Unicode MS" w:cs="Tahoma" w:hint="eastAsia"/>
          <w:b/>
          <w:bCs/>
          <w:color w:val="333333"/>
          <w:kern w:val="0"/>
          <w:sz w:val="24"/>
          <w:szCs w:val="24"/>
        </w:rPr>
        <w:t>）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1. 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非法学本科、硕士研究生在读、已工作的人是否可以申请？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答：具有法学相关背景（包括法学专业本科、法学专业辅修或者通过国家司法考试）的本科生及以上学位学历，均可申请。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2. 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该项目有没有奖学金？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答：有优秀学生奖学金。每一年针对学业优秀学生设置一等奖（三万元人民币）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人、二等奖（一万元人民币）若干、三等奖（五千元人民币）若干。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3. 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如何申请该项目？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答：针对申请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2019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年入学的学生，我们将通过邮箱（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zhongyi@zuel.edu.cn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）接收报名者申请。申请材料包括：个人简历（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CV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）、个人陈述（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Personal Statement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）、研修计划（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Research Plan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）、本科成绩单（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Transcript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）、学位证书复印件、三封教授或副教授的</w:t>
      </w:r>
      <w:r w:rsidRPr="00C415EE"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</w:rPr>
        <w:t>⼊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学推荐信、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英语雅思成绩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6.0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分或托福成绩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79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分以上（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8</w:t>
      </w:r>
      <w:r w:rsidRPr="00C415EE"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</w:rPr>
        <w:t>⽉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1</w:t>
      </w:r>
      <w:r w:rsidRPr="00C415EE">
        <w:rPr>
          <w:rFonts w:ascii="微软雅黑" w:eastAsia="微软雅黑" w:hAnsi="微软雅黑" w:cs="微软雅黑" w:hint="eastAsia"/>
          <w:color w:val="333333"/>
          <w:kern w:val="0"/>
          <w:sz w:val="24"/>
          <w:szCs w:val="24"/>
        </w:rPr>
        <w:t>⽇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前取得成绩）。材料申请语言为英语。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4. 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取得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雅思或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托福成绩的时间有何要求？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答：申请时需提交能够证明本人英语语言能力的证明材料。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若申请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时尚未取得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雅思或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托福成绩，可先提交其他英语语言证明材料（如英语六级、专业英语八级成绩），另须在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8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1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日之前补充提交符合要求的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雅思或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托福成绩。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5. 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录取方式如何？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答：罗马第一大学将于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2019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年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6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30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日前后对申请者进行面试（不排除使用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Skype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进行面试），中南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财经政法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大学中意学院全程配合面试考核及相关录取工作。正式录取通知书将于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2019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年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8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月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 10 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日前发出。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6.</w:t>
      </w: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教学地点在国内还是国外？</w:t>
      </w:r>
    </w:p>
    <w:p w:rsidR="00C415EE" w:rsidRPr="00C415EE" w:rsidRDefault="00C415EE" w:rsidP="00C415EE">
      <w:pPr>
        <w:widowControl/>
        <w:spacing w:line="500" w:lineRule="exact"/>
        <w:ind w:firstLineChars="200" w:firstLine="480"/>
        <w:jc w:val="left"/>
        <w:rPr>
          <w:rFonts w:ascii="Arial Unicode MS" w:eastAsia="等线" w:hAnsi="Arial Unicode MS" w:cs="Tahoma"/>
          <w:color w:val="333333"/>
          <w:kern w:val="0"/>
          <w:szCs w:val="21"/>
        </w:rPr>
      </w:pPr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lastRenderedPageBreak/>
        <w:t>答：本项目在中南</w:t>
      </w:r>
      <w:proofErr w:type="gramStart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财经政法</w:t>
      </w:r>
      <w:proofErr w:type="gramEnd"/>
      <w:r w:rsidRPr="00C415EE">
        <w:rPr>
          <w:rFonts w:ascii="Arial Unicode MS" w:eastAsia="等线" w:hAnsi="Arial Unicode MS" w:cs="Tahoma" w:hint="eastAsia"/>
          <w:color w:val="333333"/>
          <w:kern w:val="0"/>
          <w:sz w:val="24"/>
          <w:szCs w:val="24"/>
        </w:rPr>
        <w:t>大学开展教学，项目生可在第四学期申请并经罗马第一大学批准后，赴意大利罗马一大撰写论文或赴意大利实习。</w:t>
      </w:r>
    </w:p>
    <w:p w:rsidR="00821D69" w:rsidRPr="00C415EE" w:rsidRDefault="00821D69" w:rsidP="00C415EE">
      <w:pPr>
        <w:spacing w:line="500" w:lineRule="exact"/>
        <w:ind w:firstLineChars="200" w:firstLine="480"/>
        <w:rPr>
          <w:rStyle w:val="fontstyle11"/>
          <w:rFonts w:ascii="Arial Unicode MS" w:eastAsia="等线" w:hAnsi="Arial Unicode MS"/>
        </w:rPr>
      </w:pPr>
    </w:p>
    <w:sectPr w:rsidR="00821D69" w:rsidRPr="00C41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380" w:rsidRDefault="00E62380" w:rsidP="0088363A">
      <w:r>
        <w:separator/>
      </w:r>
    </w:p>
  </w:endnote>
  <w:endnote w:type="continuationSeparator" w:id="0">
    <w:p w:rsidR="00E62380" w:rsidRDefault="00E62380" w:rsidP="008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Neue">
    <w:altName w:val="Times New Roman"/>
    <w:charset w:val="00"/>
    <w:family w:val="roman"/>
    <w:pitch w:val="default"/>
  </w:font>
  <w:font w:name="PingFangSC-Regular-Identity-H">
    <w:altName w:val="Times New Roman"/>
    <w:charset w:val="00"/>
    <w:family w:val="roman"/>
    <w:pitch w:val="default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380" w:rsidRDefault="00E62380" w:rsidP="0088363A">
      <w:r>
        <w:separator/>
      </w:r>
    </w:p>
  </w:footnote>
  <w:footnote w:type="continuationSeparator" w:id="0">
    <w:p w:rsidR="00E62380" w:rsidRDefault="00E62380" w:rsidP="008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7EF"/>
    <w:rsid w:val="00146AE1"/>
    <w:rsid w:val="001844E8"/>
    <w:rsid w:val="00234701"/>
    <w:rsid w:val="00292417"/>
    <w:rsid w:val="003157EF"/>
    <w:rsid w:val="00533A4B"/>
    <w:rsid w:val="00687D94"/>
    <w:rsid w:val="00797A86"/>
    <w:rsid w:val="00821D69"/>
    <w:rsid w:val="008303E6"/>
    <w:rsid w:val="0088363A"/>
    <w:rsid w:val="00C415EE"/>
    <w:rsid w:val="00D31DD8"/>
    <w:rsid w:val="00E62380"/>
    <w:rsid w:val="00EE4A14"/>
    <w:rsid w:val="00FF4353"/>
    <w:rsid w:val="0D60266F"/>
    <w:rsid w:val="1072441F"/>
    <w:rsid w:val="23E96BEA"/>
    <w:rsid w:val="24A92E99"/>
    <w:rsid w:val="4FCE6D22"/>
    <w:rsid w:val="50A14DBF"/>
    <w:rsid w:val="74F22C68"/>
    <w:rsid w:val="7D6A1D06"/>
    <w:rsid w:val="7EB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4E537AE-3601-4130-BED5-CAE75797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C415E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rPr>
      <w:rFonts w:ascii="HelveticaNeue" w:hAnsi="HelveticaNeue" w:hint="default"/>
      <w:color w:val="594B3B"/>
      <w:sz w:val="24"/>
      <w:szCs w:val="24"/>
    </w:rPr>
  </w:style>
  <w:style w:type="character" w:customStyle="1" w:styleId="fontstyle11">
    <w:name w:val="fontstyle11"/>
    <w:basedOn w:val="a0"/>
    <w:qFormat/>
    <w:rPr>
      <w:rFonts w:ascii="PingFangSC-Regular-Identity-H" w:hAnsi="PingFangSC-Regular-Identity-H" w:hint="default"/>
      <w:color w:val="594B3B"/>
      <w:sz w:val="24"/>
      <w:szCs w:val="2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fontstyle21">
    <w:name w:val="fontstyle21"/>
    <w:basedOn w:val="a0"/>
    <w:qFormat/>
    <w:rPr>
      <w:rFonts w:ascii="HelveticaNeue" w:hAnsi="HelveticaNeue" w:hint="default"/>
      <w:color w:val="594B3B"/>
      <w:sz w:val="24"/>
      <w:szCs w:val="24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15EE"/>
    <w:rPr>
      <w:rFonts w:ascii="宋体" w:hAnsi="宋体" w:cs="宋体"/>
      <w:b/>
      <w:bCs/>
      <w:kern w:val="36"/>
      <w:sz w:val="48"/>
      <w:szCs w:val="48"/>
    </w:rPr>
  </w:style>
  <w:style w:type="character" w:styleId="a8">
    <w:name w:val="Strong"/>
    <w:basedOn w:val="a0"/>
    <w:uiPriority w:val="22"/>
    <w:qFormat/>
    <w:rsid w:val="00C415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9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中意学院</dc:creator>
  <cp:lastModifiedBy>平 平</cp:lastModifiedBy>
  <cp:revision>2</cp:revision>
  <dcterms:created xsi:type="dcterms:W3CDTF">2019-05-14T12:50:00Z</dcterms:created>
  <dcterms:modified xsi:type="dcterms:W3CDTF">2019-05-14T12:50:00Z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